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C20" w:rsidRPr="007816E3" w:rsidRDefault="00E32F3C" w:rsidP="007816E3">
      <w:pPr>
        <w:jc w:val="both"/>
        <w:rPr>
          <w:b/>
          <w:u w:val="single"/>
        </w:rPr>
      </w:pPr>
      <w:bookmarkStart w:id="0" w:name="_GoBack"/>
      <w:bookmarkEnd w:id="0"/>
      <w:r w:rsidRPr="007816E3">
        <w:rPr>
          <w:b/>
          <w:u w:val="single"/>
        </w:rPr>
        <w:t>Požadavky dotačního orgánu IROP2 v průběhu zpracování PD</w:t>
      </w:r>
    </w:p>
    <w:p w:rsidR="00E32F3C" w:rsidRDefault="00E32F3C" w:rsidP="007816E3">
      <w:pPr>
        <w:jc w:val="both"/>
      </w:pPr>
    </w:p>
    <w:p w:rsidR="005C4008" w:rsidRDefault="00581C20" w:rsidP="007816E3">
      <w:pPr>
        <w:spacing w:after="0" w:line="240" w:lineRule="auto"/>
        <w:jc w:val="both"/>
        <w:rPr>
          <w:rStyle w:val="normaltextrun"/>
          <w:color w:val="000000"/>
          <w:shd w:val="clear" w:color="auto" w:fill="FFFFFF"/>
        </w:rPr>
      </w:pPr>
      <w:r>
        <w:t xml:space="preserve">1) </w:t>
      </w:r>
      <w:r w:rsidRPr="005C4008">
        <w:rPr>
          <w:b/>
        </w:rPr>
        <w:t>Audit bezpečnosti</w:t>
      </w:r>
      <w:r w:rsidRPr="005C4008">
        <w:t xml:space="preserve"> pozemních komunikací d</w:t>
      </w:r>
      <w:r w:rsidR="005C4008">
        <w:t>le</w:t>
      </w:r>
      <w:r w:rsidRPr="005C4008">
        <w:t xml:space="preserve"> metodiky:</w:t>
      </w:r>
      <w:r w:rsidRPr="005C4008">
        <w:rPr>
          <w:rFonts w:ascii="Arial" w:hAnsi="Arial" w:cs="Arial"/>
        </w:rPr>
        <w:t xml:space="preserve"> </w:t>
      </w:r>
      <w:hyperlink r:id="rId5" w:tgtFrame="_blank" w:history="1">
        <w:r w:rsidRPr="005C4008">
          <w:rPr>
            <w:rStyle w:val="normaltextrun"/>
            <w:color w:val="0563C1"/>
            <w:u w:val="single"/>
            <w:shd w:val="clear" w:color="auto" w:fill="FFFFFF"/>
          </w:rPr>
          <w:t>https://www.shopcdv.cz/cs/audit-bezpecnosti-pozemnich-komunikaci</w:t>
        </w:r>
      </w:hyperlink>
      <w:r w:rsidRPr="005C4008">
        <w:rPr>
          <w:rStyle w:val="normaltextrun"/>
          <w:color w:val="000000"/>
          <w:shd w:val="clear" w:color="auto" w:fill="FFFFFF"/>
        </w:rPr>
        <w:t xml:space="preserve">. </w:t>
      </w:r>
    </w:p>
    <w:p w:rsidR="00581C20" w:rsidRDefault="007816E3" w:rsidP="007816E3">
      <w:pPr>
        <w:spacing w:after="0" w:line="240" w:lineRule="auto"/>
        <w:jc w:val="both"/>
        <w:rPr>
          <w:rStyle w:val="normaltextrun"/>
          <w:color w:val="000000"/>
          <w:shd w:val="clear" w:color="auto" w:fill="FFFFFF"/>
        </w:rPr>
      </w:pPr>
      <w:r w:rsidRPr="007816E3">
        <w:rPr>
          <w:rStyle w:val="normaltextrun"/>
          <w:color w:val="000000"/>
          <w:shd w:val="clear" w:color="auto" w:fill="FFFFFF"/>
        </w:rPr>
        <w:t>Ze zprávy o provedení auditu bezpečnosti pozemní komunikace musí vyplývat, že projekt přispívá ke zvýšení bezpečnosti dopravy.</w:t>
      </w:r>
      <w:r>
        <w:rPr>
          <w:rStyle w:val="normaltextrun"/>
          <w:color w:val="000000"/>
          <w:shd w:val="clear" w:color="auto" w:fill="FFFFFF"/>
        </w:rPr>
        <w:t xml:space="preserve"> </w:t>
      </w:r>
      <w:r w:rsidR="005C4008">
        <w:rPr>
          <w:rStyle w:val="normaltextrun"/>
          <w:color w:val="000000"/>
          <w:shd w:val="clear" w:color="auto" w:fill="FFFFFF"/>
        </w:rPr>
        <w:t xml:space="preserve">Výstupy auditu </w:t>
      </w:r>
      <w:r>
        <w:rPr>
          <w:rStyle w:val="normaltextrun"/>
          <w:color w:val="000000"/>
          <w:shd w:val="clear" w:color="auto" w:fill="FFFFFF"/>
        </w:rPr>
        <w:t xml:space="preserve">a navržená opatření </w:t>
      </w:r>
      <w:r w:rsidR="005C4008">
        <w:rPr>
          <w:rStyle w:val="normaltextrun"/>
          <w:color w:val="000000"/>
          <w:shd w:val="clear" w:color="auto" w:fill="FFFFFF"/>
        </w:rPr>
        <w:t>bude nutné v PD zohlednit, případně zdůvodnit, proč je konkrétní požadavek pro náš projekt nerelevantní</w:t>
      </w:r>
      <w:r w:rsidR="00E32F3C">
        <w:rPr>
          <w:rStyle w:val="normaltextrun"/>
          <w:color w:val="000000"/>
          <w:shd w:val="clear" w:color="auto" w:fill="FFFFFF"/>
        </w:rPr>
        <w:t>.</w:t>
      </w:r>
      <w:r>
        <w:rPr>
          <w:rStyle w:val="normaltextrun"/>
          <w:color w:val="000000"/>
          <w:shd w:val="clear" w:color="auto" w:fill="FFFFFF"/>
        </w:rPr>
        <w:t xml:space="preserve"> </w:t>
      </w:r>
    </w:p>
    <w:p w:rsidR="000528C0" w:rsidRDefault="000528C0" w:rsidP="007816E3">
      <w:pPr>
        <w:spacing w:after="0" w:line="240" w:lineRule="auto"/>
        <w:jc w:val="both"/>
        <w:rPr>
          <w:rStyle w:val="normaltextrun"/>
          <w:color w:val="000000"/>
          <w:shd w:val="clear" w:color="auto" w:fill="FFFFFF"/>
        </w:rPr>
      </w:pPr>
    </w:p>
    <w:p w:rsidR="005C4008" w:rsidRPr="00A65265" w:rsidRDefault="005C4008" w:rsidP="007816E3">
      <w:pPr>
        <w:spacing w:after="0" w:line="240" w:lineRule="auto"/>
        <w:jc w:val="both"/>
        <w:rPr>
          <w:rStyle w:val="normaltextrun"/>
          <w:color w:val="000000"/>
          <w:shd w:val="clear" w:color="auto" w:fill="FFFFFF"/>
        </w:rPr>
      </w:pPr>
      <w:r w:rsidRPr="005C4008">
        <w:rPr>
          <w:rStyle w:val="normaltextrun"/>
          <w:color w:val="000000"/>
          <w:shd w:val="clear" w:color="auto" w:fill="FFFFFF"/>
        </w:rPr>
        <w:t xml:space="preserve">2) </w:t>
      </w:r>
      <w:r w:rsidRPr="00A963AD">
        <w:rPr>
          <w:rStyle w:val="normaltextrun"/>
          <w:b/>
          <w:color w:val="000000"/>
          <w:shd w:val="clear" w:color="auto" w:fill="FFFFFF"/>
        </w:rPr>
        <w:t>Opětovné použití odpadu</w:t>
      </w:r>
    </w:p>
    <w:p w:rsidR="005C4008" w:rsidRDefault="00A963AD" w:rsidP="007816E3">
      <w:pPr>
        <w:spacing w:after="0" w:line="240" w:lineRule="auto"/>
        <w:jc w:val="both"/>
        <w:rPr>
          <w:rStyle w:val="normaltextrun"/>
          <w:color w:val="000000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t xml:space="preserve">Požadavkem je </w:t>
      </w:r>
      <w:r w:rsidR="005C4008" w:rsidRPr="00A65265">
        <w:rPr>
          <w:rStyle w:val="normaltextrun"/>
          <w:color w:val="000000"/>
          <w:shd w:val="clear" w:color="auto" w:fill="FFFFFF"/>
        </w:rPr>
        <w:t>konkrétní plán přípravy nejméně 70 % odpadu vzniklého na staveništi k opětovnému použití, recyklaci nebo jiným druhům materiálového využití, včetně zásypů, při nichž jsou jiné materiály nahrazovány odpadem (kde základní soubor pro určení oněch 70 % bude tvořit odpad bez započítání nebezpečného odpadu a bez započítání „přírodnin“ typu zemina, kamenivo, hlušina, sedimenty z vodních koryt …)</w:t>
      </w:r>
      <w:r>
        <w:rPr>
          <w:rStyle w:val="normaltextrun"/>
          <w:color w:val="000000"/>
          <w:shd w:val="clear" w:color="auto" w:fill="FFFFFF"/>
        </w:rPr>
        <w:t xml:space="preserve">. Uvedeno by </w:t>
      </w:r>
      <w:r w:rsidR="005C4008" w:rsidRPr="00A65265">
        <w:rPr>
          <w:rStyle w:val="normaltextrun"/>
          <w:color w:val="000000"/>
          <w:shd w:val="clear" w:color="auto" w:fill="FFFFFF"/>
        </w:rPr>
        <w:t>mělo být stanovení odhadovaných množství odpadu generovaného a připravovaného k opětovnému použití, popis způsobů přípravy/předání a náva</w:t>
      </w:r>
      <w:r>
        <w:rPr>
          <w:rStyle w:val="normaltextrun"/>
          <w:color w:val="000000"/>
          <w:shd w:val="clear" w:color="auto" w:fill="FFFFFF"/>
        </w:rPr>
        <w:t xml:space="preserve">zných druhů opětovného použití. </w:t>
      </w:r>
      <w:r w:rsidR="005C4008" w:rsidRPr="00A65265">
        <w:rPr>
          <w:rStyle w:val="normaltextrun"/>
          <w:color w:val="000000"/>
          <w:shd w:val="clear" w:color="auto" w:fill="FFFFFF"/>
        </w:rPr>
        <w:t xml:space="preserve">Platit by mělo, že není nutné daný odpad použít v rámci podávaného projektu. </w:t>
      </w:r>
    </w:p>
    <w:p w:rsidR="000528C0" w:rsidRDefault="000528C0" w:rsidP="007816E3">
      <w:pPr>
        <w:spacing w:after="0" w:line="240" w:lineRule="auto"/>
        <w:jc w:val="both"/>
        <w:rPr>
          <w:rStyle w:val="normaltextrun"/>
          <w:color w:val="000000"/>
          <w:shd w:val="clear" w:color="auto" w:fill="FFFFFF"/>
        </w:rPr>
      </w:pPr>
    </w:p>
    <w:p w:rsidR="00A963AD" w:rsidRPr="00A963AD" w:rsidRDefault="00A963AD" w:rsidP="007816E3">
      <w:pPr>
        <w:spacing w:after="0" w:line="240" w:lineRule="auto"/>
        <w:jc w:val="both"/>
        <w:rPr>
          <w:rStyle w:val="normaltextrun"/>
          <w:color w:val="000000"/>
          <w:shd w:val="clear" w:color="auto" w:fill="FFFFFF"/>
        </w:rPr>
      </w:pPr>
      <w:r w:rsidRPr="00A963AD">
        <w:rPr>
          <w:rStyle w:val="normaltextrun"/>
          <w:color w:val="000000"/>
          <w:shd w:val="clear" w:color="auto" w:fill="FFFFFF"/>
        </w:rPr>
        <w:t xml:space="preserve">3) </w:t>
      </w:r>
      <w:r w:rsidRPr="00A963AD">
        <w:rPr>
          <w:rStyle w:val="normaltextrun"/>
          <w:b/>
          <w:color w:val="000000"/>
          <w:shd w:val="clear" w:color="auto" w:fill="FFFFFF"/>
        </w:rPr>
        <w:t>Klimatické kritérium</w:t>
      </w:r>
    </w:p>
    <w:p w:rsidR="00A963AD" w:rsidRDefault="00A963AD" w:rsidP="007816E3">
      <w:pPr>
        <w:jc w:val="both"/>
        <w:rPr>
          <w:rStyle w:val="normaltextrun"/>
          <w:color w:val="000000"/>
          <w:shd w:val="clear" w:color="auto" w:fill="FFFFFF"/>
        </w:rPr>
      </w:pPr>
      <w:r w:rsidRPr="00A963AD">
        <w:rPr>
          <w:rStyle w:val="normaltextrun"/>
          <w:color w:val="000000"/>
          <w:shd w:val="clear" w:color="auto" w:fill="FFFFFF"/>
        </w:rPr>
        <w:t xml:space="preserve">Projekty budou muset deklarovat soulad s principy „zelených investic“, tedy prokázat, že infrastruktura/výstupy projektu nejsou zranitelné z hlediska potenciálních dlouhodobých důsledků změny klimatu a že úroveň skleníkových plynů, které při projektu vzniknou, je v souladu s cílem klimatické neutrality do roku 2050. Toto bude muset být podchyceno v tzv. Dokumentaci k prověřování z hlediska klimatického dopadu (dále jen Dokumentace), kterou budou žadatelé přikládat jako povinnou přílohu k žádosti o podporu u všech projektů. Pro představu, co by měla zmíněná Dokumentace obsáhnout, je k dispozici Sdělení Komise Technické pokyny k prověřování infrastruktury z hlediska klimatického dopadu v období 2021–2027 publikované v ČJ na tomto odkazu: </w:t>
      </w:r>
      <w:hyperlink r:id="rId6" w:tgtFrame="_blank" w:history="1">
        <w:r w:rsidRPr="00A963AD">
          <w:rPr>
            <w:rStyle w:val="normaltextrun"/>
            <w:color w:val="0563C1"/>
            <w:shd w:val="clear" w:color="auto" w:fill="FFFFFF"/>
          </w:rPr>
          <w:t>https://eur-lex.europa.eu/legal-content/CS/TXT/PDF/?uri=CELEX:52021XC0916(03)&amp;from=CS</w:t>
        </w:r>
      </w:hyperlink>
      <w:r>
        <w:t xml:space="preserve"> </w:t>
      </w:r>
      <w:r w:rsidRPr="00A963AD">
        <w:rPr>
          <w:rStyle w:val="normaltextrun"/>
          <w:color w:val="000000"/>
          <w:shd w:val="clear" w:color="auto" w:fill="FFFFFF"/>
        </w:rPr>
        <w:t>. Toto sdělení ve své příloze B2 obsahuje i rámcovou osnovu Dokumentace. Uvažuje se, že podrobná analýza v rámci prověření z hlediska klimatického dopadu (tedy „uhlíková stopa“) by se zpracovávala jen u projektů výstavby a u významnějších modernizací (změna počtu jízdních pruhů, změna směrového vedení). Metodiku pro tuto analýzu zadalo MMR externě a v těchto dnech by měla být dokončována (bude pak obsažena právě v Doplňujících pokynech ke zpracování Dokumentace). Druhý „pilíř“, tedy podrobnou analýzu v rámci prověření z hlediska přizpůsobení se změně klimatu, by měly zpracovávat všechny projekty. Požadovaná struktura</w:t>
      </w:r>
      <w:r w:rsidR="002A4A0B">
        <w:rPr>
          <w:rStyle w:val="normaltextrun"/>
          <w:color w:val="000000"/>
          <w:shd w:val="clear" w:color="auto" w:fill="FFFFFF"/>
        </w:rPr>
        <w:t xml:space="preserve"> této analýzy</w:t>
      </w:r>
      <w:r w:rsidRPr="00A963AD">
        <w:rPr>
          <w:rStyle w:val="normaltextrun"/>
          <w:color w:val="000000"/>
          <w:shd w:val="clear" w:color="auto" w:fill="FFFFFF"/>
        </w:rPr>
        <w:t xml:space="preserve"> dosud k dispozici není.</w:t>
      </w:r>
    </w:p>
    <w:p w:rsidR="002A4A0B" w:rsidRPr="000528C0" w:rsidRDefault="002A4A0B" w:rsidP="007816E3">
      <w:pPr>
        <w:jc w:val="both"/>
        <w:rPr>
          <w:rStyle w:val="normaltextrun"/>
          <w:b/>
          <w:color w:val="000000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t xml:space="preserve">4) </w:t>
      </w:r>
      <w:r w:rsidRPr="000528C0">
        <w:rPr>
          <w:rStyle w:val="normaltextrun"/>
          <w:b/>
          <w:color w:val="000000"/>
          <w:shd w:val="clear" w:color="auto" w:fill="FFFFFF"/>
        </w:rPr>
        <w:t>Definice modernizace, soulad s diagnostikou</w:t>
      </w:r>
    </w:p>
    <w:p w:rsidR="002A4A0B" w:rsidRPr="002A4A0B" w:rsidRDefault="002A4A0B" w:rsidP="007816E3">
      <w:pPr>
        <w:jc w:val="both"/>
        <w:rPr>
          <w:rStyle w:val="normaltextrun"/>
          <w:color w:val="000000"/>
          <w:shd w:val="clear" w:color="auto" w:fill="FFFFFF"/>
        </w:rPr>
      </w:pPr>
      <w:r w:rsidRPr="002A4A0B">
        <w:rPr>
          <w:rStyle w:val="normaltextrun"/>
          <w:color w:val="000000"/>
          <w:shd w:val="clear" w:color="auto" w:fill="FFFFFF"/>
        </w:rPr>
        <w:t>Pojem rekonstrukce/modernizace silnice II. třídy zahrnuje stavební a montážní práce, úpravy a dodávky, kterými se v dotčeném úseku provádí zvýšení únosnosti stávající vozovky směrově nerozdělené silnice II. třídy v celé její šířce nebo jízdního pásu směrově rozdělené silnice II. třídy v celé jeho šířce a zároveň:</w:t>
      </w:r>
    </w:p>
    <w:p w:rsidR="002A4A0B" w:rsidRPr="002A4A0B" w:rsidRDefault="002A4A0B" w:rsidP="007816E3">
      <w:pPr>
        <w:pStyle w:val="Odstavecseseznamem"/>
        <w:numPr>
          <w:ilvl w:val="0"/>
          <w:numId w:val="2"/>
        </w:numPr>
        <w:spacing w:after="0" w:line="264" w:lineRule="auto"/>
        <w:contextualSpacing w:val="0"/>
        <w:jc w:val="both"/>
        <w:rPr>
          <w:rStyle w:val="normaltextrun"/>
          <w:color w:val="000000"/>
          <w:shd w:val="clear" w:color="auto" w:fill="FFFFFF"/>
        </w:rPr>
      </w:pPr>
      <w:r w:rsidRPr="002A4A0B">
        <w:rPr>
          <w:rStyle w:val="normaltextrun"/>
          <w:color w:val="000000"/>
          <w:shd w:val="clear" w:color="auto" w:fill="FFFFFF"/>
        </w:rPr>
        <w:t>účelné úpravy směrového či výškového vedení nebo šířkového uspořádání dotčené komunikace;</w:t>
      </w:r>
    </w:p>
    <w:p w:rsidR="002A4A0B" w:rsidRPr="002A4A0B" w:rsidRDefault="002A4A0B" w:rsidP="007816E3">
      <w:pPr>
        <w:pStyle w:val="Odstavecseseznamem"/>
        <w:numPr>
          <w:ilvl w:val="0"/>
          <w:numId w:val="2"/>
        </w:numPr>
        <w:spacing w:before="120" w:after="0" w:line="264" w:lineRule="auto"/>
        <w:jc w:val="both"/>
        <w:rPr>
          <w:rStyle w:val="normaltextrun"/>
          <w:color w:val="000000"/>
          <w:shd w:val="clear" w:color="auto" w:fill="FFFFFF"/>
        </w:rPr>
      </w:pPr>
      <w:r w:rsidRPr="002A4A0B">
        <w:rPr>
          <w:rStyle w:val="normaltextrun"/>
          <w:color w:val="000000"/>
          <w:shd w:val="clear" w:color="auto" w:fill="FFFFFF"/>
        </w:rPr>
        <w:t>nebo úpravy celého krytu (obrusné a ložné vrstvy) a zároveň alespoň části podkladních vrstev v celé délce a šířce vozovky odpovídající návrhu řešení rekonstrukce komunikace podle diagnostického posudku.</w:t>
      </w:r>
    </w:p>
    <w:p w:rsidR="002A4A0B" w:rsidRPr="002A4A0B" w:rsidRDefault="002A4A0B" w:rsidP="007816E3">
      <w:pPr>
        <w:jc w:val="both"/>
        <w:rPr>
          <w:rStyle w:val="normaltextrun"/>
          <w:color w:val="000000"/>
          <w:shd w:val="clear" w:color="auto" w:fill="FFFFFF"/>
        </w:rPr>
      </w:pPr>
      <w:r w:rsidRPr="002A4A0B">
        <w:rPr>
          <w:rStyle w:val="normaltextrun"/>
          <w:color w:val="000000"/>
          <w:shd w:val="clear" w:color="auto" w:fill="FFFFFF"/>
        </w:rPr>
        <w:lastRenderedPageBreak/>
        <w:t xml:space="preserve">Novinkou je, že i při naplnění definice </w:t>
      </w:r>
      <w:proofErr w:type="gramStart"/>
      <w:r w:rsidRPr="002A4A0B">
        <w:rPr>
          <w:rStyle w:val="normaltextrun"/>
          <w:color w:val="000000"/>
          <w:shd w:val="clear" w:color="auto" w:fill="FFFFFF"/>
        </w:rPr>
        <w:t>rek./</w:t>
      </w:r>
      <w:proofErr w:type="spellStart"/>
      <w:r w:rsidRPr="002A4A0B">
        <w:rPr>
          <w:rStyle w:val="normaltextrun"/>
          <w:color w:val="000000"/>
          <w:shd w:val="clear" w:color="auto" w:fill="FFFFFF"/>
        </w:rPr>
        <w:t>modern</w:t>
      </w:r>
      <w:proofErr w:type="spellEnd"/>
      <w:proofErr w:type="gramEnd"/>
      <w:r w:rsidRPr="002A4A0B">
        <w:rPr>
          <w:rStyle w:val="normaltextrun"/>
          <w:color w:val="000000"/>
          <w:shd w:val="clear" w:color="auto" w:fill="FFFFFF"/>
        </w:rPr>
        <w:t>. prostřednictvím úpravy celého krytu a zároveň zásahu do podkladních vrstev (v celé šířce a délce vozovky) by mělo být požadováno doložení souladu návrhu řešení s diagnostickým posudkem (nejen tedy u  zesílení krytu).</w:t>
      </w:r>
    </w:p>
    <w:p w:rsidR="00A963AD" w:rsidRPr="00A65265" w:rsidRDefault="00A963AD" w:rsidP="007816E3">
      <w:pPr>
        <w:spacing w:after="0" w:line="240" w:lineRule="auto"/>
        <w:jc w:val="both"/>
        <w:rPr>
          <w:rStyle w:val="normaltextrun"/>
          <w:color w:val="000000"/>
          <w:shd w:val="clear" w:color="auto" w:fill="FFFFFF"/>
        </w:rPr>
      </w:pPr>
    </w:p>
    <w:p w:rsidR="007816E3" w:rsidRDefault="007816E3" w:rsidP="007816E3">
      <w:pPr>
        <w:jc w:val="both"/>
        <w:rPr>
          <w:rStyle w:val="normaltextrun"/>
          <w:color w:val="000000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t xml:space="preserve">5) </w:t>
      </w:r>
      <w:r w:rsidRPr="007816E3">
        <w:rPr>
          <w:rStyle w:val="normaltextrun"/>
          <w:b/>
          <w:color w:val="000000"/>
          <w:shd w:val="clear" w:color="auto" w:fill="FFFFFF"/>
        </w:rPr>
        <w:t>Průchodnost dopravní infrastruktury</w:t>
      </w:r>
    </w:p>
    <w:p w:rsidR="00581C20" w:rsidRDefault="007816E3" w:rsidP="007816E3">
      <w:pPr>
        <w:jc w:val="both"/>
        <w:rPr>
          <w:rStyle w:val="normaltextrun"/>
          <w:color w:val="000000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t xml:space="preserve">V PD je nutné </w:t>
      </w:r>
      <w:r w:rsidRPr="007816E3">
        <w:rPr>
          <w:rStyle w:val="normaltextrun"/>
          <w:color w:val="000000"/>
          <w:shd w:val="clear" w:color="auto" w:fill="FFFFFF"/>
        </w:rPr>
        <w:t>pops</w:t>
      </w:r>
      <w:r>
        <w:rPr>
          <w:rStyle w:val="normaltextrun"/>
          <w:color w:val="000000"/>
          <w:shd w:val="clear" w:color="auto" w:fill="FFFFFF"/>
        </w:rPr>
        <w:t>at</w:t>
      </w:r>
      <w:r w:rsidRPr="007816E3">
        <w:rPr>
          <w:rStyle w:val="normaltextrun"/>
          <w:color w:val="000000"/>
          <w:shd w:val="clear" w:color="auto" w:fill="FFFFFF"/>
        </w:rPr>
        <w:t>, jak bude zajištěna adekvátní průchodnost dotčené silnice II. třídy pro volně žijící živočichy a pro obyvatelstvo a jaká opatření jsou navržena pro minimalizaci střetů se zvěří.</w:t>
      </w:r>
    </w:p>
    <w:p w:rsidR="00D32D6E" w:rsidRDefault="00D32D6E" w:rsidP="007816E3">
      <w:pPr>
        <w:jc w:val="both"/>
        <w:rPr>
          <w:rStyle w:val="normaltextrun"/>
          <w:color w:val="000000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t xml:space="preserve">6) </w:t>
      </w:r>
      <w:r w:rsidRPr="00D32D6E">
        <w:rPr>
          <w:rStyle w:val="normaltextrun"/>
          <w:b/>
          <w:color w:val="000000"/>
          <w:shd w:val="clear" w:color="auto" w:fill="FFFFFF"/>
        </w:rPr>
        <w:t>Soulad s principy udržitelného rozvoje</w:t>
      </w:r>
    </w:p>
    <w:p w:rsidR="00D32D6E" w:rsidRPr="00D32D6E" w:rsidRDefault="00D32D6E" w:rsidP="00D32D6E">
      <w:pPr>
        <w:spacing w:before="120"/>
        <w:jc w:val="both"/>
        <w:rPr>
          <w:rStyle w:val="normaltextrun"/>
          <w:color w:val="000000"/>
          <w:shd w:val="clear" w:color="auto" w:fill="FFFFFF"/>
        </w:rPr>
      </w:pPr>
      <w:r w:rsidRPr="00D32D6E">
        <w:rPr>
          <w:rStyle w:val="normaltextrun"/>
          <w:color w:val="000000"/>
          <w:shd w:val="clear" w:color="auto" w:fill="FFFFFF"/>
        </w:rPr>
        <w:t xml:space="preserve">Projekt musí být realizován v souladu s cíli a zásadami udržitelného rozvoje a zásadou „významně nepoškozovat“ („DNSH“) v oblasti životního prostředí. </w:t>
      </w:r>
    </w:p>
    <w:p w:rsidR="00D32D6E" w:rsidRPr="00D32D6E" w:rsidRDefault="00D32D6E" w:rsidP="00D32D6E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Style w:val="normaltextrun"/>
          <w:color w:val="000000"/>
          <w:shd w:val="clear" w:color="auto" w:fill="FFFFFF"/>
        </w:rPr>
      </w:pPr>
      <w:r w:rsidRPr="00D32D6E">
        <w:rPr>
          <w:rStyle w:val="normaltextrun"/>
          <w:color w:val="000000"/>
        </w:rPr>
        <w:t>Popis souladu projektu s principy udržitelného rozvoje a vlivů projektu na životní prostředí:</w:t>
      </w:r>
    </w:p>
    <w:p w:rsidR="00D32D6E" w:rsidRPr="00D32D6E" w:rsidRDefault="00D32D6E" w:rsidP="00D32D6E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Style w:val="normaltextrun"/>
          <w:color w:val="000000"/>
          <w:shd w:val="clear" w:color="auto" w:fill="FFFFFF"/>
        </w:rPr>
      </w:pPr>
      <w:r w:rsidRPr="00D32D6E">
        <w:rPr>
          <w:rStyle w:val="normaltextrun"/>
          <w:color w:val="000000"/>
          <w:shd w:val="clear" w:color="auto" w:fill="FFFFFF"/>
        </w:rPr>
        <w:t>Vlivy na klima (zmírňování změny klimatu, přizpůsobování se změně klimatu):</w:t>
      </w:r>
    </w:p>
    <w:p w:rsidR="00D32D6E" w:rsidRPr="00D32D6E" w:rsidRDefault="00D32D6E" w:rsidP="00D32D6E">
      <w:pPr>
        <w:pStyle w:val="Odstavecseseznamem"/>
        <w:numPr>
          <w:ilvl w:val="2"/>
          <w:numId w:val="4"/>
        </w:numPr>
        <w:spacing w:after="200" w:line="276" w:lineRule="auto"/>
        <w:jc w:val="both"/>
        <w:rPr>
          <w:rStyle w:val="normaltextrun"/>
          <w:color w:val="000000"/>
          <w:shd w:val="clear" w:color="auto" w:fill="FFFFFF"/>
        </w:rPr>
      </w:pPr>
      <w:r w:rsidRPr="00D32D6E">
        <w:rPr>
          <w:rStyle w:val="normaltextrun"/>
          <w:color w:val="000000"/>
          <w:shd w:val="clear" w:color="auto" w:fill="FFFFFF"/>
        </w:rPr>
        <w:t>výsledky Dokumentace k prověřování z hlediska klimatického dopadu, zejména popis, že projektem nedojde ke zvýšení emisí skleníkových plynů a bude zajištěna klimatická odolnost infrastruktury;</w:t>
      </w:r>
    </w:p>
    <w:p w:rsidR="00D32D6E" w:rsidRPr="00D32D6E" w:rsidRDefault="00D32D6E" w:rsidP="00D32D6E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Style w:val="normaltextrun"/>
          <w:color w:val="000000"/>
          <w:shd w:val="clear" w:color="auto" w:fill="FFFFFF"/>
        </w:rPr>
      </w:pPr>
      <w:r w:rsidRPr="00D32D6E">
        <w:rPr>
          <w:rStyle w:val="normaltextrun"/>
          <w:color w:val="000000"/>
          <w:shd w:val="clear" w:color="auto" w:fill="FFFFFF"/>
        </w:rPr>
        <w:t>Vlivy na udržitelné využívání a ochranu vodních zdrojů:</w:t>
      </w:r>
    </w:p>
    <w:p w:rsidR="00D32D6E" w:rsidRPr="00D32D6E" w:rsidRDefault="00D32D6E" w:rsidP="00D32D6E">
      <w:pPr>
        <w:pStyle w:val="Odstavecseseznamem"/>
        <w:numPr>
          <w:ilvl w:val="2"/>
          <w:numId w:val="4"/>
        </w:numPr>
        <w:spacing w:after="200" w:line="276" w:lineRule="auto"/>
        <w:jc w:val="both"/>
        <w:rPr>
          <w:rStyle w:val="normaltextrun"/>
          <w:color w:val="000000"/>
          <w:shd w:val="clear" w:color="auto" w:fill="FFFFFF"/>
        </w:rPr>
      </w:pPr>
      <w:r w:rsidRPr="00D32D6E">
        <w:rPr>
          <w:rStyle w:val="normaltextrun"/>
          <w:color w:val="000000"/>
          <w:shd w:val="clear" w:color="auto" w:fill="FFFFFF"/>
        </w:rPr>
        <w:t>zejména popis, že projektem nedojde k negativnímu ovlivnění povrchových ani podzemních vod;</w:t>
      </w:r>
    </w:p>
    <w:p w:rsidR="00D32D6E" w:rsidRPr="00D32D6E" w:rsidRDefault="00D32D6E" w:rsidP="00D32D6E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Style w:val="normaltextrun"/>
          <w:color w:val="000000"/>
          <w:shd w:val="clear" w:color="auto" w:fill="FFFFFF"/>
        </w:rPr>
      </w:pPr>
      <w:r w:rsidRPr="00D32D6E">
        <w:rPr>
          <w:rStyle w:val="normaltextrun"/>
          <w:color w:val="000000"/>
          <w:shd w:val="clear" w:color="auto" w:fill="FFFFFF"/>
        </w:rPr>
        <w:t>Opatření týkající se předcházení vzniku odpadů a recyklace:</w:t>
      </w:r>
    </w:p>
    <w:p w:rsidR="00D32D6E" w:rsidRPr="00D32D6E" w:rsidRDefault="00D32D6E" w:rsidP="00D32D6E">
      <w:pPr>
        <w:pStyle w:val="Odstavecseseznamem"/>
        <w:numPr>
          <w:ilvl w:val="2"/>
          <w:numId w:val="4"/>
        </w:numPr>
        <w:spacing w:after="200" w:line="276" w:lineRule="auto"/>
        <w:jc w:val="both"/>
        <w:rPr>
          <w:rStyle w:val="normaltextrun"/>
          <w:color w:val="000000"/>
          <w:shd w:val="clear" w:color="auto" w:fill="FFFFFF"/>
        </w:rPr>
      </w:pPr>
      <w:r w:rsidRPr="00D32D6E">
        <w:rPr>
          <w:rStyle w:val="normaltextrun"/>
          <w:color w:val="000000"/>
          <w:shd w:val="clear" w:color="auto" w:fill="FFFFFF"/>
        </w:rPr>
        <w:t>plán přípravy nejméně 70 % (hmotnostních) nikoli nebezpečného stavebního a demoličního odpadu (s výjimkou v přírodě se vyskytujících materiálů uvedených v kategorii 17 05 04 na evropském seznamu odpadů stanoveném rozhodnutím Komise 2000/532/ES) vzniklého na staveništi k opětovnému použití, recyklaci nebo jiným druhům materiálového využití, včetně zásypů, při nichž jsou jiné materiály nahrazeny odpadem;</w:t>
      </w:r>
    </w:p>
    <w:p w:rsidR="00D32D6E" w:rsidRPr="00D32D6E" w:rsidRDefault="00D32D6E" w:rsidP="00D32D6E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Style w:val="normaltextrun"/>
          <w:color w:val="000000"/>
          <w:shd w:val="clear" w:color="auto" w:fill="FFFFFF"/>
        </w:rPr>
      </w:pPr>
      <w:r w:rsidRPr="00D32D6E">
        <w:rPr>
          <w:rStyle w:val="normaltextrun"/>
          <w:color w:val="000000"/>
          <w:shd w:val="clear" w:color="auto" w:fill="FFFFFF"/>
        </w:rPr>
        <w:t>Opatření týkající se prevence a omezování znečištění ovzduší, vody nebo krajiny:</w:t>
      </w:r>
    </w:p>
    <w:p w:rsidR="00D32D6E" w:rsidRPr="00D32D6E" w:rsidRDefault="00D32D6E" w:rsidP="00D32D6E">
      <w:pPr>
        <w:pStyle w:val="Odstavecseseznamem"/>
        <w:numPr>
          <w:ilvl w:val="2"/>
          <w:numId w:val="4"/>
        </w:numPr>
        <w:spacing w:after="200" w:line="276" w:lineRule="auto"/>
        <w:jc w:val="both"/>
        <w:rPr>
          <w:rStyle w:val="normaltextrun"/>
          <w:color w:val="000000"/>
          <w:shd w:val="clear" w:color="auto" w:fill="FFFFFF"/>
        </w:rPr>
      </w:pPr>
      <w:r w:rsidRPr="00D32D6E">
        <w:rPr>
          <w:rStyle w:val="normaltextrun"/>
          <w:color w:val="000000"/>
          <w:shd w:val="clear" w:color="auto" w:fill="FFFFFF"/>
        </w:rPr>
        <w:t>zejména popis, že projektem nedojde ke zvýšení emisí znečišťujících látek;</w:t>
      </w:r>
    </w:p>
    <w:p w:rsidR="00D32D6E" w:rsidRPr="00D32D6E" w:rsidRDefault="00D32D6E" w:rsidP="00D32D6E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Style w:val="normaltextrun"/>
          <w:color w:val="000000"/>
          <w:shd w:val="clear" w:color="auto" w:fill="FFFFFF"/>
        </w:rPr>
      </w:pPr>
      <w:r w:rsidRPr="00D32D6E">
        <w:rPr>
          <w:rStyle w:val="normaltextrun"/>
          <w:color w:val="000000"/>
          <w:shd w:val="clear" w:color="auto" w:fill="FFFFFF"/>
        </w:rPr>
        <w:t>Opatření na ochranu a obnovu biologické rozmanitosti a ekosystémů:</w:t>
      </w:r>
    </w:p>
    <w:p w:rsidR="00D32D6E" w:rsidRPr="00D32D6E" w:rsidRDefault="00D32D6E" w:rsidP="00D32D6E">
      <w:pPr>
        <w:pStyle w:val="Odstavecseseznamem"/>
        <w:numPr>
          <w:ilvl w:val="2"/>
          <w:numId w:val="4"/>
        </w:numPr>
        <w:spacing w:after="200" w:line="276" w:lineRule="auto"/>
        <w:jc w:val="both"/>
        <w:rPr>
          <w:rStyle w:val="normaltextrun"/>
          <w:color w:val="000000"/>
          <w:shd w:val="clear" w:color="auto" w:fill="FFFFFF"/>
        </w:rPr>
      </w:pPr>
      <w:r w:rsidRPr="00D32D6E">
        <w:rPr>
          <w:rStyle w:val="normaltextrun"/>
          <w:color w:val="000000"/>
          <w:shd w:val="clear" w:color="auto" w:fill="FFFFFF"/>
        </w:rPr>
        <w:t>zejména popis, že projektem nedojde k negativnímu ovlivnění zvláště chráněných území, soustavy Natura 2000 a zvláště chráněných druhů rostlin a živočichů, a popis zajištění průchodnosti dotčené silnice II. třídy pro volně žijící živočichy a pro obyvatelstvo a opatření pro minimalizaci střetů se zvěří;</w:t>
      </w:r>
    </w:p>
    <w:p w:rsidR="00D32D6E" w:rsidRPr="00D32D6E" w:rsidRDefault="00D32D6E" w:rsidP="00D32D6E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Style w:val="normaltextrun"/>
          <w:color w:val="000000"/>
          <w:shd w:val="clear" w:color="auto" w:fill="FFFFFF"/>
        </w:rPr>
      </w:pPr>
      <w:r w:rsidRPr="00D32D6E">
        <w:rPr>
          <w:rStyle w:val="normaltextrun"/>
          <w:color w:val="000000"/>
          <w:shd w:val="clear" w:color="auto" w:fill="FFFFFF"/>
        </w:rPr>
        <w:t>Vlivy na půdu:</w:t>
      </w:r>
    </w:p>
    <w:p w:rsidR="00D32D6E" w:rsidRPr="00D32D6E" w:rsidRDefault="00D32D6E" w:rsidP="00D32D6E">
      <w:pPr>
        <w:pStyle w:val="Odstavecseseznamem"/>
        <w:numPr>
          <w:ilvl w:val="2"/>
          <w:numId w:val="4"/>
        </w:numPr>
        <w:spacing w:after="200" w:line="276" w:lineRule="auto"/>
        <w:jc w:val="both"/>
        <w:rPr>
          <w:rStyle w:val="normaltextrun"/>
          <w:color w:val="000000"/>
          <w:shd w:val="clear" w:color="auto" w:fill="FFFFFF"/>
        </w:rPr>
      </w:pPr>
      <w:r w:rsidRPr="00D32D6E">
        <w:rPr>
          <w:rStyle w:val="normaltextrun"/>
          <w:color w:val="000000"/>
          <w:shd w:val="clear" w:color="auto" w:fill="FFFFFF"/>
        </w:rPr>
        <w:t>zejména popis, jakým způsobem jsou v projektu minimalizovány zábory kvalitních zemědělských půd a lesních půd, a případná kvantifikace těchto záborů;</w:t>
      </w:r>
    </w:p>
    <w:p w:rsidR="00D32D6E" w:rsidRPr="00D32D6E" w:rsidRDefault="00D32D6E" w:rsidP="00D32D6E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Style w:val="normaltextrun"/>
          <w:color w:val="000000"/>
          <w:shd w:val="clear" w:color="auto" w:fill="FFFFFF"/>
        </w:rPr>
      </w:pPr>
      <w:r w:rsidRPr="00D32D6E">
        <w:rPr>
          <w:rStyle w:val="normaltextrun"/>
          <w:color w:val="000000"/>
          <w:shd w:val="clear" w:color="auto" w:fill="FFFFFF"/>
        </w:rPr>
        <w:t>Vlivy na zdraví:</w:t>
      </w:r>
    </w:p>
    <w:p w:rsidR="00D32D6E" w:rsidRPr="00D32D6E" w:rsidRDefault="00D32D6E" w:rsidP="00D32D6E">
      <w:pPr>
        <w:pStyle w:val="Odstavecseseznamem"/>
        <w:numPr>
          <w:ilvl w:val="2"/>
          <w:numId w:val="4"/>
        </w:numPr>
        <w:spacing w:after="200" w:line="276" w:lineRule="auto"/>
        <w:jc w:val="both"/>
        <w:rPr>
          <w:rStyle w:val="normaltextrun"/>
          <w:color w:val="000000"/>
          <w:shd w:val="clear" w:color="auto" w:fill="FFFFFF"/>
        </w:rPr>
      </w:pPr>
      <w:r w:rsidRPr="00D32D6E">
        <w:rPr>
          <w:rStyle w:val="normaltextrun"/>
          <w:color w:val="000000"/>
          <w:shd w:val="clear" w:color="auto" w:fill="FFFFFF"/>
        </w:rPr>
        <w:t>zejména popis, že projektem nedojde ke zvýšení hlukové zátěže obyvatelstva a světelného znečištění;</w:t>
      </w:r>
    </w:p>
    <w:p w:rsidR="00D32D6E" w:rsidRDefault="00D32D6E" w:rsidP="00D32D6E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Style w:val="normaltextrun"/>
          <w:color w:val="000000"/>
          <w:shd w:val="clear" w:color="auto" w:fill="FFFFFF"/>
        </w:rPr>
      </w:pPr>
      <w:r w:rsidRPr="00D32D6E">
        <w:rPr>
          <w:rStyle w:val="normaltextrun"/>
          <w:color w:val="000000"/>
          <w:shd w:val="clear" w:color="auto" w:fill="FFFFFF"/>
        </w:rPr>
        <w:t>Popis zjišťovacího řízení a posuzování vlivů na životní prostředí podle zákona č. 100/2001 Sb., pokud jsou u projektu relevantní;</w:t>
      </w:r>
    </w:p>
    <w:p w:rsidR="00D32D6E" w:rsidRDefault="00D32D6E" w:rsidP="00D32D6E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Style w:val="normaltextrun"/>
          <w:color w:val="000000"/>
          <w:shd w:val="clear" w:color="auto" w:fill="FFFFFF"/>
        </w:rPr>
      </w:pPr>
      <w:r w:rsidRPr="00D32D6E">
        <w:rPr>
          <w:rStyle w:val="normaltextrun"/>
          <w:color w:val="000000"/>
          <w:shd w:val="clear" w:color="auto" w:fill="FFFFFF"/>
        </w:rPr>
        <w:t>Návrh zmírňujících a kompenzačních opatření ve fázi realizace (výstavby) a ve fázi provozu dotčené silnice II. třídy, pokud jsou u projektu relevantní.</w:t>
      </w:r>
    </w:p>
    <w:sectPr w:rsidR="00D32D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76924"/>
    <w:multiLevelType w:val="hybridMultilevel"/>
    <w:tmpl w:val="9020C6DC"/>
    <w:lvl w:ilvl="0" w:tplc="C4C0A64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3BD8"/>
    <w:multiLevelType w:val="hybridMultilevel"/>
    <w:tmpl w:val="1CD6A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073D5"/>
    <w:multiLevelType w:val="hybridMultilevel"/>
    <w:tmpl w:val="A3C07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C20"/>
    <w:rsid w:val="000528C0"/>
    <w:rsid w:val="0013517D"/>
    <w:rsid w:val="002A4A0B"/>
    <w:rsid w:val="00581C20"/>
    <w:rsid w:val="005C4008"/>
    <w:rsid w:val="005D73B8"/>
    <w:rsid w:val="007816E3"/>
    <w:rsid w:val="007C7783"/>
    <w:rsid w:val="00A65265"/>
    <w:rsid w:val="00A963AD"/>
    <w:rsid w:val="00C11EF9"/>
    <w:rsid w:val="00D32D6E"/>
    <w:rsid w:val="00E32F3C"/>
    <w:rsid w:val="00EE3839"/>
    <w:rsid w:val="00F3072A"/>
    <w:rsid w:val="00F7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1B41E-79C7-4601-A4B5-4A705DCB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brázek,_Odstavec se seznamem,Seznam - odrážky,List Paragraph compact,Normal bullet 2,Paragraphe de liste 2,Reference list,Bullet list,Paragraph"/>
    <w:basedOn w:val="Normln"/>
    <w:link w:val="OdstavecseseznamemChar"/>
    <w:uiPriority w:val="34"/>
    <w:qFormat/>
    <w:rsid w:val="00581C2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List Paragraph compact Char,Normal bullet 2 Char"/>
    <w:basedOn w:val="Standardnpsmoodstavce"/>
    <w:link w:val="Odstavecseseznamem"/>
    <w:uiPriority w:val="34"/>
    <w:qFormat/>
    <w:locked/>
    <w:rsid w:val="00581C20"/>
  </w:style>
  <w:style w:type="character" w:customStyle="1" w:styleId="normaltextrun">
    <w:name w:val="normaltextrun"/>
    <w:basedOn w:val="Standardnpsmoodstavce"/>
    <w:rsid w:val="00581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4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r-lex.europa.eu/legal-content/CS/TXT/PDF/?uri=CELEX:52021XC0916(03)&amp;from=CS" TargetMode="External"/><Relationship Id="rId5" Type="http://schemas.openxmlformats.org/officeDocument/2006/relationships/hyperlink" Target="https://www.shopcdv.cz/cs/audit-bezpecnosti-pozemnich-komunika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911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Žižka Radek Ing.</dc:creator>
  <cp:keywords/>
  <dc:description/>
  <cp:lastModifiedBy>Lojda Jiří Mgr. Ing.</cp:lastModifiedBy>
  <cp:revision>2</cp:revision>
  <cp:lastPrinted>2022-06-16T12:42:00Z</cp:lastPrinted>
  <dcterms:created xsi:type="dcterms:W3CDTF">2022-10-19T06:41:00Z</dcterms:created>
  <dcterms:modified xsi:type="dcterms:W3CDTF">2022-10-19T06:41:00Z</dcterms:modified>
</cp:coreProperties>
</file>